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84D6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84D66">
              <w:rPr>
                <w:rFonts w:asciiTheme="minorEastAsia" w:hAnsiTheme="minorEastAsia" w:cs="Times New Roman" w:hint="eastAsia"/>
                <w:szCs w:val="21"/>
              </w:rPr>
              <w:t>宁波市全盛壳体有限公司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84D66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E84D6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宁波市杭州湾新区滨海五路198号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84D6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84D66">
              <w:rPr>
                <w:rFonts w:asciiTheme="minorEastAsia" w:hAnsiTheme="minorEastAsia" w:cs="Times New Roman" w:hint="eastAsia"/>
                <w:szCs w:val="21"/>
              </w:rPr>
              <w:t>颜青颖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84D66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E84D66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宁波市全盛壳体有限公司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84D66">
            <w:pPr>
              <w:widowControl/>
              <w:rPr>
                <w:color w:val="000000"/>
                <w:sz w:val="18"/>
                <w:szCs w:val="18"/>
              </w:rPr>
            </w:pPr>
            <w:r w:rsidRPr="00E84D66">
              <w:rPr>
                <w:rFonts w:hint="eastAsia"/>
                <w:color w:val="000000"/>
                <w:sz w:val="18"/>
                <w:szCs w:val="18"/>
              </w:rPr>
              <w:t>徐雷、周之桢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84D6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2023.03.14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84D66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E84D66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柳晓静、毛佳丹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E84D6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84D66">
              <w:rPr>
                <w:rFonts w:asciiTheme="minorEastAsia" w:hAnsiTheme="minorEastAsia" w:cs="Times New Roman" w:hint="eastAsia"/>
                <w:szCs w:val="21"/>
              </w:rPr>
              <w:t>颜青颖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84D6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2023.03.24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84D66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E84D6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徐雷、周之桢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84D6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84D66">
              <w:rPr>
                <w:rFonts w:asciiTheme="minorEastAsia" w:hAnsiTheme="minorEastAsia" w:cs="Times New Roman" w:hint="eastAsia"/>
                <w:szCs w:val="21"/>
              </w:rPr>
              <w:t>颜青颖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84D6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293523B1" wp14:editId="76A6FC3D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148590</wp:posOffset>
                  </wp:positionV>
                  <wp:extent cx="2965450" cy="1967230"/>
                  <wp:effectExtent l="0" t="0" r="635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QQ图片20230406080728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5450" cy="1967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06B" w:rsidRDefault="0049206B" w:rsidP="00E84D66">
      <w:r>
        <w:separator/>
      </w:r>
    </w:p>
  </w:endnote>
  <w:endnote w:type="continuationSeparator" w:id="0">
    <w:p w:rsidR="0049206B" w:rsidRDefault="0049206B" w:rsidP="00E84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06B" w:rsidRDefault="0049206B" w:rsidP="00E84D66">
      <w:r>
        <w:separator/>
      </w:r>
    </w:p>
  </w:footnote>
  <w:footnote w:type="continuationSeparator" w:id="0">
    <w:p w:rsidR="0049206B" w:rsidRDefault="0049206B" w:rsidP="00E84D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B291D"/>
    <w:rsid w:val="003D2C02"/>
    <w:rsid w:val="003D3E4E"/>
    <w:rsid w:val="003D5BBC"/>
    <w:rsid w:val="003F7C0A"/>
    <w:rsid w:val="00403796"/>
    <w:rsid w:val="004207FC"/>
    <w:rsid w:val="00464609"/>
    <w:rsid w:val="0049206B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84D66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CC0B2-D6A3-41D2-953B-759F71D1F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