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szCs w:val="21"/>
              </w:rPr>
              <w:t>宁波凯必世电子有限公司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宁波市北仑区崂山路10号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szCs w:val="21"/>
              </w:rPr>
              <w:t>谢英瑜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宁波凯必世电子有限公司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C2D9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C2D96">
              <w:rPr>
                <w:rFonts w:hint="eastAsia"/>
                <w:color w:val="000000"/>
                <w:sz w:val="18"/>
                <w:szCs w:val="18"/>
              </w:rPr>
              <w:t>曾杰、周钱钱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C2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C2D9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C2D9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szCs w:val="21"/>
              </w:rPr>
              <w:t>谢英瑜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5A7" w:rsidRDefault="006F65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F65A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F65A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60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6052">
              <w:rPr>
                <w:rFonts w:asciiTheme="minorEastAsia" w:hAnsiTheme="minorEastAsia" w:cs="Times New Roman" w:hint="eastAsia"/>
                <w:szCs w:val="21"/>
              </w:rPr>
              <w:t>谢英瑜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F50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4681728"/>
                  <wp:positionH relativeFrom="margin">
                    <wp:posOffset>1116965</wp:posOffset>
                  </wp:positionH>
                  <wp:positionV relativeFrom="margin">
                    <wp:posOffset>131445</wp:posOffset>
                  </wp:positionV>
                  <wp:extent cx="1637030" cy="2143125"/>
                  <wp:effectExtent l="19050" t="0" r="127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21609590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4091" b="10289"/>
                          <a:stretch/>
                        </pic:blipFill>
                        <pic:spPr bwMode="auto">
                          <a:xfrm>
                            <a:off x="0" y="0"/>
                            <a:ext cx="163703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F8B" w:rsidRDefault="00296F8B" w:rsidP="004264CB">
      <w:r>
        <w:separator/>
      </w:r>
    </w:p>
  </w:endnote>
  <w:endnote w:type="continuationSeparator" w:id="0">
    <w:p w:rsidR="00296F8B" w:rsidRDefault="00296F8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F8B" w:rsidRDefault="00296F8B" w:rsidP="004264CB">
      <w:r>
        <w:separator/>
      </w:r>
    </w:p>
  </w:footnote>
  <w:footnote w:type="continuationSeparator" w:id="0">
    <w:p w:rsidR="00296F8B" w:rsidRDefault="00296F8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96F8B"/>
    <w:rsid w:val="002B4027"/>
    <w:rsid w:val="002B79F4"/>
    <w:rsid w:val="002F5DA2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C6052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6F504A"/>
    <w:rsid w:val="006F65A7"/>
    <w:rsid w:val="00730E06"/>
    <w:rsid w:val="00735CAF"/>
    <w:rsid w:val="00736CF7"/>
    <w:rsid w:val="0083147B"/>
    <w:rsid w:val="00867F5A"/>
    <w:rsid w:val="00873BA6"/>
    <w:rsid w:val="008C2D9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72A59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7A05-B25D-4A34-BF3F-150101C6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